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45B802" w14:textId="77777777" w:rsidR="00655856" w:rsidRPr="00655856" w:rsidRDefault="00655856" w:rsidP="00655856">
      <w:pPr>
        <w:spacing w:before="400" w:after="120" w:line="240" w:lineRule="auto"/>
        <w:outlineLvl w:val="0"/>
        <w:rPr>
          <w:rFonts w:ascii="Times New Roman" w:eastAsia="Times New Roman" w:hAnsi="Times New Roman" w:cs="Times New Roman"/>
          <w:b/>
          <w:bCs/>
          <w:kern w:val="36"/>
          <w:sz w:val="48"/>
          <w:szCs w:val="48"/>
          <w:lang w:eastAsia="en-CA"/>
        </w:rPr>
      </w:pPr>
      <w:r w:rsidRPr="00655856">
        <w:rPr>
          <w:rFonts w:ascii="Arial" w:eastAsia="Times New Roman" w:hAnsi="Arial" w:cs="Arial"/>
          <w:b/>
          <w:bCs/>
          <w:color w:val="000000"/>
          <w:kern w:val="36"/>
          <w:sz w:val="24"/>
          <w:szCs w:val="24"/>
          <w:lang w:eastAsia="en-CA"/>
        </w:rPr>
        <w:t>Warehouse operations </w:t>
      </w:r>
    </w:p>
    <w:p w14:paraId="5AB0EE4E" w14:textId="15208BBB" w:rsidR="00655856" w:rsidRPr="00655856" w:rsidRDefault="00655856" w:rsidP="00655856">
      <w:pPr>
        <w:numPr>
          <w:ilvl w:val="0"/>
          <w:numId w:val="1"/>
        </w:numPr>
        <w:spacing w:before="400" w:after="12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Pre-receipt and receiving</w:t>
      </w:r>
    </w:p>
    <w:p w14:paraId="50B30E69"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 xml:space="preserve">To prevent congestion, receiving will occur in the morning; a record will be kept and shared with the booking-in team providing an outline of the labour, equipment and time required for different deliveries. An Advanced Shipping Notification will confirm this shipment details; allowing the booking team to specify any pallets to be cross docked. This information is then provided to warehouse staff. A telescopic boom conveyor assists with unloading as they are safer than manual labour, providing </w:t>
      </w:r>
      <w:proofErr w:type="gramStart"/>
      <w:r w:rsidRPr="00655856">
        <w:rPr>
          <w:rFonts w:ascii="Arial" w:eastAsia="Times New Roman" w:hAnsi="Arial" w:cs="Arial"/>
          <w:color w:val="000000"/>
          <w:lang w:eastAsia="en-CA"/>
        </w:rPr>
        <w:t>better  visibility</w:t>
      </w:r>
      <w:proofErr w:type="gramEnd"/>
      <w:r w:rsidRPr="00655856">
        <w:rPr>
          <w:rFonts w:ascii="Arial" w:eastAsia="Times New Roman" w:hAnsi="Arial" w:cs="Arial"/>
          <w:color w:val="000000"/>
          <w:lang w:eastAsia="en-CA"/>
        </w:rPr>
        <w:t>, improved ergonomics and productivity along with better ROI in terms of labour saving, improved accuracy and reduced damage. (Richards, 2018)</w:t>
      </w:r>
    </w:p>
    <w:p w14:paraId="003CB774" w14:textId="1C9D33D7" w:rsidR="00655856" w:rsidRPr="00655856" w:rsidRDefault="00655856" w:rsidP="00655856">
      <w:pPr>
        <w:numPr>
          <w:ilvl w:val="0"/>
          <w:numId w:val="2"/>
        </w:numPr>
        <w:spacing w:before="400" w:after="12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Put away</w:t>
      </w:r>
    </w:p>
    <w:p w14:paraId="3456806F"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 xml:space="preserve">The operator will perform a profile check using RFID scanners to conventionally scan the barcode </w:t>
      </w:r>
      <w:proofErr w:type="gramStart"/>
      <w:r w:rsidRPr="00655856">
        <w:rPr>
          <w:rFonts w:ascii="Arial" w:eastAsia="Times New Roman" w:hAnsi="Arial" w:cs="Arial"/>
          <w:color w:val="000000"/>
          <w:lang w:eastAsia="en-CA"/>
        </w:rPr>
        <w:t>in order to</w:t>
      </w:r>
      <w:proofErr w:type="gramEnd"/>
      <w:r w:rsidRPr="00655856">
        <w:rPr>
          <w:rFonts w:ascii="Arial" w:eastAsia="Times New Roman" w:hAnsi="Arial" w:cs="Arial"/>
          <w:color w:val="000000"/>
          <w:lang w:eastAsia="en-CA"/>
        </w:rPr>
        <w:t xml:space="preserve"> process the dimensions and weight of each pallet size into the Warehouse Management System (WMS). The locator system software </w:t>
      </w:r>
      <w:proofErr w:type="spellStart"/>
      <w:r w:rsidRPr="00655856">
        <w:rPr>
          <w:rFonts w:ascii="Arial" w:eastAsia="Times New Roman" w:hAnsi="Arial" w:cs="Arial"/>
          <w:color w:val="000000"/>
          <w:lang w:eastAsia="en-CA"/>
        </w:rPr>
        <w:t>software</w:t>
      </w:r>
      <w:proofErr w:type="spellEnd"/>
      <w:r w:rsidRPr="00655856">
        <w:rPr>
          <w:rFonts w:ascii="Arial" w:eastAsia="Times New Roman" w:hAnsi="Arial" w:cs="Arial"/>
          <w:color w:val="000000"/>
          <w:lang w:eastAsia="en-CA"/>
        </w:rPr>
        <w:t xml:space="preserve"> will notify available locations for the pallets to be placed accordingly. As each product will be categorised using the ABC analysis from fast moving to slow moving SKUs. The SKUs will be stored or placed in the racking system based on each category.</w:t>
      </w:r>
    </w:p>
    <w:p w14:paraId="7589EB01" w14:textId="55DA8DB4" w:rsidR="00655856" w:rsidRPr="00655856" w:rsidRDefault="00655856" w:rsidP="00655856">
      <w:pPr>
        <w:numPr>
          <w:ilvl w:val="0"/>
          <w:numId w:val="3"/>
        </w:numPr>
        <w:spacing w:before="400" w:after="12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 xml:space="preserve">Cross docking </w:t>
      </w:r>
    </w:p>
    <w:p w14:paraId="470974EE"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The booking team will pre-allocate any pallets that need to be cross docked. The RFID scanners will then identify these pre-allocated cartons and notify the workers that they must be cross docked. The cross-docking area is positioned between the receiving and dispatch areas; this minimises the distance workers must travel with the items; increasing time efficiency. </w:t>
      </w:r>
    </w:p>
    <w:p w14:paraId="50D7BA22" w14:textId="3C7B20FC" w:rsidR="00655856" w:rsidRPr="00655856" w:rsidRDefault="00655856" w:rsidP="00655856">
      <w:pPr>
        <w:numPr>
          <w:ilvl w:val="0"/>
          <w:numId w:val="4"/>
        </w:numPr>
        <w:spacing w:before="400" w:after="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Racking System/Storage</w:t>
      </w:r>
    </w:p>
    <w:p w14:paraId="7F0C84DD" w14:textId="77777777" w:rsidR="00655856" w:rsidRPr="00655856" w:rsidRDefault="00655856" w:rsidP="00655856">
      <w:pPr>
        <w:numPr>
          <w:ilvl w:val="0"/>
          <w:numId w:val="5"/>
        </w:numPr>
        <w:spacing w:after="0" w:line="240" w:lineRule="auto"/>
        <w:ind w:left="1134"/>
        <w:textAlignment w:val="baseline"/>
        <w:rPr>
          <w:rFonts w:ascii="Arial" w:eastAsia="Times New Roman" w:hAnsi="Arial" w:cs="Arial"/>
          <w:b/>
          <w:bCs/>
          <w:color w:val="000000"/>
          <w:lang w:eastAsia="en-CA"/>
        </w:rPr>
      </w:pPr>
      <w:r w:rsidRPr="00655856">
        <w:rPr>
          <w:rFonts w:ascii="Arial" w:eastAsia="Times New Roman" w:hAnsi="Arial" w:cs="Arial"/>
          <w:b/>
          <w:bCs/>
          <w:color w:val="000000"/>
          <w:lang w:eastAsia="en-CA"/>
        </w:rPr>
        <w:t>Block Stacking </w:t>
      </w:r>
    </w:p>
    <w:p w14:paraId="1E51FC50" w14:textId="77777777" w:rsidR="00655856" w:rsidRPr="00655856" w:rsidRDefault="00655856" w:rsidP="00655856">
      <w:pPr>
        <w:spacing w:after="0" w:line="240" w:lineRule="auto"/>
        <w:ind w:left="1134"/>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 xml:space="preserve">The storage lane is designed to be back - to back </w:t>
      </w:r>
      <w:proofErr w:type="gramStart"/>
      <w:r w:rsidRPr="00655856">
        <w:rPr>
          <w:rFonts w:ascii="Arial" w:eastAsia="Times New Roman" w:hAnsi="Arial" w:cs="Arial"/>
          <w:color w:val="000000"/>
          <w:lang w:eastAsia="en-CA"/>
        </w:rPr>
        <w:t>SKUs, and</w:t>
      </w:r>
      <w:proofErr w:type="gramEnd"/>
      <w:r w:rsidRPr="00655856">
        <w:rPr>
          <w:rFonts w:ascii="Arial" w:eastAsia="Times New Roman" w:hAnsi="Arial" w:cs="Arial"/>
          <w:color w:val="000000"/>
          <w:lang w:eastAsia="en-CA"/>
        </w:rPr>
        <w:t xml:space="preserve"> will be stacked on top of each other. Products such as laundry liquid and dishwashing liquid will be placed in this system using Last In First Out (</w:t>
      </w:r>
      <w:proofErr w:type="gramStart"/>
      <w:r w:rsidRPr="00655856">
        <w:rPr>
          <w:rFonts w:ascii="Arial" w:eastAsia="Times New Roman" w:hAnsi="Arial" w:cs="Arial"/>
          <w:color w:val="000000"/>
          <w:lang w:eastAsia="en-CA"/>
        </w:rPr>
        <w:t>LIFO)  inventory</w:t>
      </w:r>
      <w:proofErr w:type="gramEnd"/>
      <w:r w:rsidRPr="00655856">
        <w:rPr>
          <w:rFonts w:ascii="Arial" w:eastAsia="Times New Roman" w:hAnsi="Arial" w:cs="Arial"/>
          <w:color w:val="000000"/>
          <w:lang w:eastAsia="en-CA"/>
        </w:rPr>
        <w:t xml:space="preserve"> management (Appendix 1). The case packaging will be stacked to a maximum of 3 to 4 pallets which is roughly 2 meters in height to minimize damages on the SKUs and increase forklift productivity. In addition, it is important to position the pallet in its accurate location by forklift drivers therefore floors will be painted in yellow or white. </w:t>
      </w:r>
    </w:p>
    <w:p w14:paraId="4A493D70"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p>
    <w:p w14:paraId="76C6CA40" w14:textId="77777777" w:rsidR="00655856" w:rsidRPr="00655856" w:rsidRDefault="00655856" w:rsidP="00655856">
      <w:pPr>
        <w:numPr>
          <w:ilvl w:val="0"/>
          <w:numId w:val="6"/>
        </w:numPr>
        <w:spacing w:after="0" w:line="240" w:lineRule="auto"/>
        <w:ind w:left="1134"/>
        <w:textAlignment w:val="baseline"/>
        <w:rPr>
          <w:rFonts w:ascii="Arial" w:eastAsia="Times New Roman" w:hAnsi="Arial" w:cs="Arial"/>
          <w:b/>
          <w:bCs/>
          <w:color w:val="000000"/>
          <w:lang w:eastAsia="en-CA"/>
        </w:rPr>
      </w:pPr>
      <w:r w:rsidRPr="00655856">
        <w:rPr>
          <w:rFonts w:ascii="Arial" w:eastAsia="Times New Roman" w:hAnsi="Arial" w:cs="Arial"/>
          <w:b/>
          <w:bCs/>
          <w:color w:val="000000"/>
          <w:lang w:eastAsia="en-CA"/>
        </w:rPr>
        <w:t>Narrow Aisle Racking</w:t>
      </w:r>
    </w:p>
    <w:p w14:paraId="4349EDEA" w14:textId="77777777" w:rsidR="00655856" w:rsidRPr="00655856" w:rsidRDefault="00655856" w:rsidP="00655856">
      <w:pPr>
        <w:spacing w:after="0" w:line="240" w:lineRule="auto"/>
        <w:ind w:left="1134"/>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The aisles will be as narrow as 2.7m in width and 10m in height enabling the warehouse to store more products in the same footprint. The pallet racking uses First in First Out (FIFO) Inventory Management, this is therefore easier for pickers as one pallet is stored on each side (Appendix 2).</w:t>
      </w:r>
    </w:p>
    <w:p w14:paraId="0638FCCF" w14:textId="5AAD4148" w:rsidR="00655856" w:rsidRPr="00655856" w:rsidRDefault="00655856" w:rsidP="00655856">
      <w:pPr>
        <w:numPr>
          <w:ilvl w:val="0"/>
          <w:numId w:val="7"/>
        </w:numPr>
        <w:spacing w:before="400" w:after="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lastRenderedPageBreak/>
        <w:t xml:space="preserve">Material Handling Equipment </w:t>
      </w:r>
    </w:p>
    <w:p w14:paraId="534739A9" w14:textId="77777777" w:rsidR="00655856" w:rsidRPr="00655856" w:rsidRDefault="00655856" w:rsidP="00655856">
      <w:pPr>
        <w:numPr>
          <w:ilvl w:val="0"/>
          <w:numId w:val="8"/>
        </w:numPr>
        <w:spacing w:after="0" w:line="240" w:lineRule="auto"/>
        <w:textAlignment w:val="baseline"/>
        <w:rPr>
          <w:rFonts w:ascii="Arial" w:eastAsia="Times New Roman" w:hAnsi="Arial" w:cs="Arial"/>
          <w:b/>
          <w:bCs/>
          <w:color w:val="000000"/>
          <w:lang w:eastAsia="en-CA"/>
        </w:rPr>
      </w:pPr>
      <w:r w:rsidRPr="00655856">
        <w:rPr>
          <w:rFonts w:ascii="Arial" w:eastAsia="Times New Roman" w:hAnsi="Arial" w:cs="Arial"/>
          <w:b/>
          <w:bCs/>
          <w:color w:val="000000"/>
          <w:lang w:eastAsia="en-CA"/>
        </w:rPr>
        <w:t>Counterbalance Forklift truck </w:t>
      </w:r>
    </w:p>
    <w:p w14:paraId="6E7BE587" w14:textId="77777777" w:rsidR="00655856" w:rsidRPr="00655856" w:rsidRDefault="00655856" w:rsidP="00655856">
      <w:pPr>
        <w:spacing w:after="0" w:line="240" w:lineRule="auto"/>
        <w:ind w:left="1440"/>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The forklift is fast moving and is capable of lifting and stacking pallets up to 8 metres high. It will be able to lift loads as heavy as 1,500kg which will be appropriate for block stacking.</w:t>
      </w:r>
    </w:p>
    <w:p w14:paraId="222163C8"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p>
    <w:p w14:paraId="75FDAD52" w14:textId="77777777" w:rsidR="00655856" w:rsidRPr="00655856" w:rsidRDefault="00655856" w:rsidP="00655856">
      <w:pPr>
        <w:numPr>
          <w:ilvl w:val="0"/>
          <w:numId w:val="9"/>
        </w:numPr>
        <w:spacing w:after="0" w:line="240" w:lineRule="auto"/>
        <w:ind w:left="1440"/>
        <w:textAlignment w:val="baseline"/>
        <w:rPr>
          <w:rFonts w:ascii="Arial" w:eastAsia="Times New Roman" w:hAnsi="Arial" w:cs="Arial"/>
          <w:b/>
          <w:bCs/>
          <w:color w:val="000000"/>
          <w:lang w:eastAsia="en-CA"/>
        </w:rPr>
      </w:pPr>
      <w:r w:rsidRPr="00655856">
        <w:rPr>
          <w:rFonts w:ascii="Arial" w:eastAsia="Times New Roman" w:hAnsi="Arial" w:cs="Arial"/>
          <w:b/>
          <w:bCs/>
          <w:color w:val="000000"/>
          <w:lang w:eastAsia="en-CA"/>
        </w:rPr>
        <w:t>Reach truck</w:t>
      </w:r>
    </w:p>
    <w:p w14:paraId="1FEF0F70" w14:textId="77777777" w:rsidR="00655856" w:rsidRPr="00655856" w:rsidRDefault="00655856" w:rsidP="00655856">
      <w:pPr>
        <w:spacing w:after="0" w:line="240" w:lineRule="auto"/>
        <w:ind w:left="1440"/>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Reach trucks will operate in narrow aisles to store and retrieve pallets that are up to 8 metres high with a lifting limit of 1,000kg.</w:t>
      </w:r>
    </w:p>
    <w:p w14:paraId="312FFDDA"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p>
    <w:p w14:paraId="192A5696" w14:textId="77777777" w:rsidR="00655856" w:rsidRPr="00655856" w:rsidRDefault="00655856" w:rsidP="00655856">
      <w:pPr>
        <w:numPr>
          <w:ilvl w:val="0"/>
          <w:numId w:val="10"/>
        </w:numPr>
        <w:spacing w:after="0" w:line="240" w:lineRule="auto"/>
        <w:ind w:left="1440"/>
        <w:textAlignment w:val="baseline"/>
        <w:rPr>
          <w:rFonts w:ascii="Arial" w:eastAsia="Times New Roman" w:hAnsi="Arial" w:cs="Arial"/>
          <w:b/>
          <w:bCs/>
          <w:color w:val="000000"/>
          <w:lang w:eastAsia="en-CA"/>
        </w:rPr>
      </w:pPr>
      <w:r w:rsidRPr="00655856">
        <w:rPr>
          <w:rFonts w:ascii="Arial" w:eastAsia="Times New Roman" w:hAnsi="Arial" w:cs="Arial"/>
          <w:b/>
          <w:bCs/>
          <w:color w:val="000000"/>
          <w:lang w:eastAsia="en-CA"/>
        </w:rPr>
        <w:t>AGV</w:t>
      </w:r>
    </w:p>
    <w:p w14:paraId="0848696D" w14:textId="77777777" w:rsidR="00655856" w:rsidRPr="00655856" w:rsidRDefault="00655856" w:rsidP="00655856">
      <w:pPr>
        <w:spacing w:after="0" w:line="240" w:lineRule="auto"/>
        <w:ind w:left="1440"/>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 xml:space="preserve">The automated guided vehicle </w:t>
      </w:r>
      <w:proofErr w:type="gramStart"/>
      <w:r w:rsidRPr="00655856">
        <w:rPr>
          <w:rFonts w:ascii="Arial" w:eastAsia="Times New Roman" w:hAnsi="Arial" w:cs="Arial"/>
          <w:color w:val="000000"/>
          <w:lang w:eastAsia="en-CA"/>
        </w:rPr>
        <w:t>is capable of entering</w:t>
      </w:r>
      <w:proofErr w:type="gramEnd"/>
      <w:r w:rsidRPr="00655856">
        <w:rPr>
          <w:rFonts w:ascii="Arial" w:eastAsia="Times New Roman" w:hAnsi="Arial" w:cs="Arial"/>
          <w:color w:val="000000"/>
          <w:lang w:eastAsia="en-CA"/>
        </w:rPr>
        <w:t xml:space="preserve"> aisles as small as 2 meters. Productivity is achieved as it can be utilised in the warehouse for 24 hours which can be used for both racking systems.</w:t>
      </w:r>
    </w:p>
    <w:p w14:paraId="5D011F29" w14:textId="06A017B8" w:rsidR="00655856" w:rsidRPr="00655856" w:rsidRDefault="00655856" w:rsidP="00655856">
      <w:pPr>
        <w:numPr>
          <w:ilvl w:val="0"/>
          <w:numId w:val="11"/>
        </w:numPr>
        <w:spacing w:before="400" w:after="120" w:line="240" w:lineRule="auto"/>
        <w:textAlignment w:val="baseline"/>
        <w:outlineLvl w:val="0"/>
        <w:rPr>
          <w:rFonts w:ascii="Arial" w:eastAsia="Times New Roman" w:hAnsi="Arial" w:cs="Arial"/>
          <w:b/>
          <w:bCs/>
          <w:color w:val="000000"/>
          <w:kern w:val="36"/>
          <w:sz w:val="48"/>
          <w:szCs w:val="48"/>
          <w:highlight w:val="yellow"/>
          <w:lang w:eastAsia="en-CA"/>
        </w:rPr>
      </w:pPr>
      <w:r w:rsidRPr="00655856">
        <w:rPr>
          <w:rFonts w:ascii="Arial" w:eastAsia="Times New Roman" w:hAnsi="Arial" w:cs="Arial"/>
          <w:b/>
          <w:bCs/>
          <w:color w:val="000000"/>
          <w:kern w:val="36"/>
          <w:sz w:val="24"/>
          <w:szCs w:val="24"/>
          <w:highlight w:val="yellow"/>
          <w:lang w:eastAsia="en-CA"/>
        </w:rPr>
        <w:t>ABC classification</w:t>
      </w:r>
    </w:p>
    <w:p w14:paraId="262BD615" w14:textId="77777777" w:rsidR="00655856" w:rsidRPr="00655856" w:rsidRDefault="00655856" w:rsidP="00655856">
      <w:pPr>
        <w:spacing w:after="0" w:line="240" w:lineRule="auto"/>
        <w:jc w:val="both"/>
        <w:rPr>
          <w:rFonts w:ascii="Arial" w:eastAsia="Times New Roman" w:hAnsi="Arial" w:cs="Arial"/>
          <w:color w:val="000000"/>
          <w:lang w:eastAsia="en-CA"/>
        </w:rPr>
      </w:pPr>
      <w:r w:rsidRPr="00655856">
        <w:rPr>
          <w:rFonts w:ascii="Arial" w:eastAsia="Times New Roman" w:hAnsi="Arial" w:cs="Arial"/>
          <w:color w:val="000000"/>
          <w:lang w:eastAsia="en-CA"/>
        </w:rPr>
        <w:t>Chemist warehouse will use ABC classification model and Pareto analysis to divide their inventory (</w:t>
      </w:r>
      <w:proofErr w:type="spellStart"/>
      <w:r w:rsidRPr="00655856">
        <w:rPr>
          <w:rFonts w:ascii="Arial" w:eastAsia="Times New Roman" w:hAnsi="Arial" w:cs="Arial"/>
          <w:color w:val="000000"/>
          <w:lang w:eastAsia="en-CA"/>
        </w:rPr>
        <w:t>Douissa</w:t>
      </w:r>
      <w:proofErr w:type="spellEnd"/>
      <w:r w:rsidRPr="00655856">
        <w:rPr>
          <w:rFonts w:ascii="Arial" w:eastAsia="Times New Roman" w:hAnsi="Arial" w:cs="Arial"/>
          <w:color w:val="000000"/>
          <w:lang w:eastAsia="en-CA"/>
        </w:rPr>
        <w:t xml:space="preserve"> and </w:t>
      </w:r>
      <w:proofErr w:type="spellStart"/>
      <w:r w:rsidRPr="00655856">
        <w:rPr>
          <w:rFonts w:ascii="Arial" w:eastAsia="Times New Roman" w:hAnsi="Arial" w:cs="Arial"/>
          <w:color w:val="000000"/>
          <w:lang w:eastAsia="en-CA"/>
        </w:rPr>
        <w:t>Jabeur</w:t>
      </w:r>
      <w:proofErr w:type="spellEnd"/>
      <w:r w:rsidRPr="00655856">
        <w:rPr>
          <w:rFonts w:ascii="Arial" w:eastAsia="Times New Roman" w:hAnsi="Arial" w:cs="Arial"/>
          <w:color w:val="000000"/>
          <w:lang w:eastAsia="en-CA"/>
        </w:rPr>
        <w:t xml:space="preserve">, 2016, p. 554). The inventory will have three categories A, B, and C, and be divided based on cost, volume, </w:t>
      </w:r>
      <w:proofErr w:type="gramStart"/>
      <w:r w:rsidRPr="00655856">
        <w:rPr>
          <w:rFonts w:ascii="Arial" w:eastAsia="Times New Roman" w:hAnsi="Arial" w:cs="Arial"/>
          <w:color w:val="000000"/>
          <w:lang w:eastAsia="en-CA"/>
        </w:rPr>
        <w:t>profit</w:t>
      </w:r>
      <w:proofErr w:type="gramEnd"/>
      <w:r w:rsidRPr="00655856">
        <w:rPr>
          <w:rFonts w:ascii="Arial" w:eastAsia="Times New Roman" w:hAnsi="Arial" w:cs="Arial"/>
          <w:color w:val="000000"/>
          <w:lang w:eastAsia="en-CA"/>
        </w:rPr>
        <w:t xml:space="preserve"> and the frequency of pick. Categories A, B and C will have picks at 80%, 15% and 5% coming from 20%, 35% and 45% of the </w:t>
      </w:r>
      <w:proofErr w:type="gramStart"/>
      <w:r w:rsidRPr="00655856">
        <w:rPr>
          <w:rFonts w:ascii="Arial" w:eastAsia="Times New Roman" w:hAnsi="Arial" w:cs="Arial"/>
          <w:color w:val="000000"/>
          <w:lang w:eastAsia="en-CA"/>
        </w:rPr>
        <w:t>items</w:t>
      </w:r>
      <w:proofErr w:type="gramEnd"/>
      <w:r w:rsidRPr="00655856">
        <w:rPr>
          <w:rFonts w:ascii="Arial" w:eastAsia="Times New Roman" w:hAnsi="Arial" w:cs="Arial"/>
          <w:color w:val="000000"/>
          <w:lang w:eastAsia="en-CA"/>
        </w:rPr>
        <w:t xml:space="preserve"> respectively. Therefore, first moving products will take place close to the dispatch area to decrease the distance and time used for picking.</w:t>
      </w:r>
    </w:p>
    <w:p w14:paraId="4136708D" w14:textId="46BAB301" w:rsidR="00655856" w:rsidRPr="00655856" w:rsidRDefault="00655856" w:rsidP="00655856">
      <w:pPr>
        <w:numPr>
          <w:ilvl w:val="0"/>
          <w:numId w:val="12"/>
        </w:numPr>
        <w:spacing w:before="400" w:after="120" w:line="240" w:lineRule="auto"/>
        <w:textAlignment w:val="baseline"/>
        <w:outlineLvl w:val="0"/>
        <w:rPr>
          <w:rFonts w:ascii="Arial" w:eastAsia="Times New Roman" w:hAnsi="Arial" w:cs="Arial"/>
          <w:b/>
          <w:bCs/>
          <w:color w:val="000000"/>
          <w:kern w:val="36"/>
          <w:sz w:val="48"/>
          <w:szCs w:val="48"/>
          <w:highlight w:val="yellow"/>
          <w:lang w:eastAsia="en-CA"/>
        </w:rPr>
      </w:pPr>
      <w:r w:rsidRPr="00655856">
        <w:rPr>
          <w:rFonts w:ascii="Arial" w:eastAsia="Times New Roman" w:hAnsi="Arial" w:cs="Arial"/>
          <w:b/>
          <w:bCs/>
          <w:color w:val="000000"/>
          <w:kern w:val="36"/>
          <w:sz w:val="24"/>
          <w:szCs w:val="24"/>
          <w:highlight w:val="yellow"/>
          <w:lang w:eastAsia="en-CA"/>
        </w:rPr>
        <w:t xml:space="preserve">Replenishment </w:t>
      </w:r>
    </w:p>
    <w:p w14:paraId="577A810B" w14:textId="77777777" w:rsidR="00655856" w:rsidRPr="00655856" w:rsidRDefault="00655856" w:rsidP="00655856">
      <w:pPr>
        <w:spacing w:after="0" w:line="240" w:lineRule="auto"/>
        <w:jc w:val="both"/>
        <w:rPr>
          <w:rFonts w:ascii="Arial" w:eastAsia="Times New Roman" w:hAnsi="Arial" w:cs="Arial"/>
          <w:color w:val="000000"/>
          <w:lang w:eastAsia="en-CA"/>
        </w:rPr>
      </w:pPr>
      <w:r w:rsidRPr="00655856">
        <w:rPr>
          <w:rFonts w:ascii="Arial" w:eastAsia="Times New Roman" w:hAnsi="Arial" w:cs="Arial"/>
          <w:color w:val="000000"/>
          <w:lang w:eastAsia="en-CA"/>
        </w:rPr>
        <w:t xml:space="preserve">Replenishment will be done in the morning before picking time while other items that are fast-moving will be replaced during break time. </w:t>
      </w:r>
      <w:proofErr w:type="spellStart"/>
      <w:r w:rsidRPr="00655856">
        <w:rPr>
          <w:rFonts w:ascii="Arial" w:eastAsia="Times New Roman" w:hAnsi="Arial" w:cs="Arial"/>
          <w:color w:val="000000"/>
          <w:lang w:eastAsia="en-CA"/>
        </w:rPr>
        <w:t>Mohammaditabar</w:t>
      </w:r>
      <w:proofErr w:type="spellEnd"/>
      <w:r w:rsidRPr="00655856">
        <w:rPr>
          <w:rFonts w:ascii="Arial" w:eastAsia="Times New Roman" w:hAnsi="Arial" w:cs="Arial"/>
          <w:color w:val="000000"/>
          <w:lang w:eastAsia="en-CA"/>
        </w:rPr>
        <w:t xml:space="preserve"> and </w:t>
      </w:r>
      <w:proofErr w:type="spellStart"/>
      <w:r w:rsidRPr="00655856">
        <w:rPr>
          <w:rFonts w:ascii="Arial" w:eastAsia="Times New Roman" w:hAnsi="Arial" w:cs="Arial"/>
          <w:color w:val="000000"/>
          <w:lang w:eastAsia="en-CA"/>
        </w:rPr>
        <w:t>Ghodsypour</w:t>
      </w:r>
      <w:proofErr w:type="spellEnd"/>
      <w:r w:rsidRPr="00655856">
        <w:rPr>
          <w:rFonts w:ascii="Arial" w:eastAsia="Times New Roman" w:hAnsi="Arial" w:cs="Arial"/>
          <w:color w:val="000000"/>
          <w:lang w:eastAsia="en-CA"/>
        </w:rPr>
        <w:t xml:space="preserve"> (2016) argue that the strategy would help in evading congestion at the aisles </w:t>
      </w:r>
      <w:proofErr w:type="gramStart"/>
      <w:r w:rsidRPr="00655856">
        <w:rPr>
          <w:rFonts w:ascii="Arial" w:eastAsia="Times New Roman" w:hAnsi="Arial" w:cs="Arial"/>
          <w:color w:val="000000"/>
          <w:lang w:eastAsia="en-CA"/>
        </w:rPr>
        <w:t>and also</w:t>
      </w:r>
      <w:proofErr w:type="gramEnd"/>
      <w:r w:rsidRPr="00655856">
        <w:rPr>
          <w:rFonts w:ascii="Arial" w:eastAsia="Times New Roman" w:hAnsi="Arial" w:cs="Arial"/>
          <w:color w:val="000000"/>
          <w:lang w:eastAsia="en-CA"/>
        </w:rPr>
        <w:t xml:space="preserve"> safeguard safety for workers.</w:t>
      </w:r>
    </w:p>
    <w:p w14:paraId="74AD26C7" w14:textId="0371F9F2" w:rsidR="00655856" w:rsidRPr="00655856" w:rsidRDefault="00655856" w:rsidP="00655856">
      <w:pPr>
        <w:numPr>
          <w:ilvl w:val="0"/>
          <w:numId w:val="13"/>
        </w:numPr>
        <w:spacing w:before="400" w:after="120" w:line="240" w:lineRule="auto"/>
        <w:textAlignment w:val="baseline"/>
        <w:outlineLvl w:val="0"/>
        <w:rPr>
          <w:rFonts w:ascii="Arial" w:eastAsia="Times New Roman" w:hAnsi="Arial" w:cs="Arial"/>
          <w:b/>
          <w:bCs/>
          <w:color w:val="000000"/>
          <w:kern w:val="36"/>
          <w:sz w:val="48"/>
          <w:szCs w:val="48"/>
          <w:highlight w:val="yellow"/>
          <w:lang w:eastAsia="en-CA"/>
        </w:rPr>
      </w:pPr>
      <w:r w:rsidRPr="00655856">
        <w:rPr>
          <w:rFonts w:ascii="Arial" w:eastAsia="Times New Roman" w:hAnsi="Arial" w:cs="Arial"/>
          <w:b/>
          <w:bCs/>
          <w:color w:val="000000"/>
          <w:kern w:val="36"/>
          <w:sz w:val="24"/>
          <w:szCs w:val="24"/>
          <w:highlight w:val="yellow"/>
          <w:lang w:eastAsia="en-CA"/>
        </w:rPr>
        <w:t>Picking</w:t>
      </w:r>
    </w:p>
    <w:p w14:paraId="626EC3FF" w14:textId="1E43EE33" w:rsidR="00655856" w:rsidRDefault="00655856" w:rsidP="00655856">
      <w:pPr>
        <w:spacing w:before="200" w:after="200" w:line="240" w:lineRule="auto"/>
        <w:rPr>
          <w:rFonts w:ascii="Arial" w:eastAsia="Times New Roman" w:hAnsi="Arial" w:cs="Arial"/>
          <w:color w:val="000000"/>
          <w:lang w:eastAsia="en-CA"/>
        </w:rPr>
      </w:pPr>
      <w:r w:rsidRPr="00655856">
        <w:rPr>
          <w:rFonts w:ascii="Arial" w:eastAsia="Times New Roman" w:hAnsi="Arial" w:cs="Arial"/>
          <w:color w:val="000000"/>
          <w:lang w:eastAsia="en-CA"/>
        </w:rPr>
        <w:t>For the picking to be done efficiently by decreasing the picker travel time and enhance response time for order, the chemist warehouse will use the picker to goods strategy and two picking methods, which will depend on ABC classification (</w:t>
      </w:r>
      <w:proofErr w:type="spellStart"/>
      <w:r w:rsidRPr="00655856">
        <w:rPr>
          <w:rFonts w:ascii="Arial" w:eastAsia="Times New Roman" w:hAnsi="Arial" w:cs="Arial"/>
          <w:color w:val="000000"/>
          <w:lang w:eastAsia="en-CA"/>
        </w:rPr>
        <w:t>Jemelka</w:t>
      </w:r>
      <w:proofErr w:type="spellEnd"/>
      <w:r w:rsidRPr="00655856">
        <w:rPr>
          <w:rFonts w:ascii="Arial" w:eastAsia="Times New Roman" w:hAnsi="Arial" w:cs="Arial"/>
          <w:color w:val="000000"/>
          <w:lang w:eastAsia="en-CA"/>
        </w:rPr>
        <w:t xml:space="preserve"> et al., 2017, pp. 0962). The categories A and B will use zone picking method, and therefore the warehouse will be divided into different sections with each section assigned a picker. Pickers will be required to pick the stock-keeping units (SKU) in their zones and when the order is done, they send it to the sorting section. Alternatively, for the C category, which is the slow-moving product, pickers will use the batch picking method, which requires them to select items for several orders. The orders are then sent to the sortation area when complete, and scanning barcodes will be utilized to enhance the accuracy and efficiency of picking.</w:t>
      </w:r>
    </w:p>
    <w:p w14:paraId="2F15E336" w14:textId="77777777" w:rsidR="00655856" w:rsidRPr="00655856" w:rsidRDefault="00655856" w:rsidP="00655856">
      <w:pPr>
        <w:spacing w:before="200" w:after="200" w:line="240" w:lineRule="auto"/>
        <w:rPr>
          <w:rFonts w:ascii="Arial" w:eastAsia="Times New Roman" w:hAnsi="Arial" w:cs="Arial"/>
          <w:color w:val="000000"/>
          <w:lang w:eastAsia="en-CA"/>
        </w:rPr>
      </w:pPr>
    </w:p>
    <w:p w14:paraId="1D1D9971" w14:textId="468E5E74" w:rsidR="00655856" w:rsidRPr="00655856" w:rsidRDefault="00655856" w:rsidP="00655856">
      <w:pPr>
        <w:numPr>
          <w:ilvl w:val="0"/>
          <w:numId w:val="14"/>
        </w:numPr>
        <w:spacing w:before="400" w:after="120" w:line="240" w:lineRule="auto"/>
        <w:textAlignment w:val="baseline"/>
        <w:outlineLvl w:val="0"/>
        <w:rPr>
          <w:rFonts w:ascii="Arial" w:eastAsia="Times New Roman" w:hAnsi="Arial" w:cs="Arial"/>
          <w:b/>
          <w:bCs/>
          <w:color w:val="000000"/>
          <w:kern w:val="36"/>
          <w:sz w:val="48"/>
          <w:szCs w:val="48"/>
          <w:highlight w:val="yellow"/>
          <w:lang w:eastAsia="en-CA"/>
        </w:rPr>
      </w:pPr>
      <w:r w:rsidRPr="00655856">
        <w:rPr>
          <w:rFonts w:ascii="Arial" w:eastAsia="Times New Roman" w:hAnsi="Arial" w:cs="Arial"/>
          <w:b/>
          <w:bCs/>
          <w:color w:val="000000"/>
          <w:kern w:val="36"/>
          <w:sz w:val="24"/>
          <w:szCs w:val="24"/>
          <w:highlight w:val="yellow"/>
          <w:lang w:eastAsia="en-CA"/>
        </w:rPr>
        <w:lastRenderedPageBreak/>
        <w:t xml:space="preserve">Sortation </w:t>
      </w:r>
    </w:p>
    <w:p w14:paraId="47BC907C" w14:textId="77777777" w:rsidR="00655856" w:rsidRPr="00655856" w:rsidRDefault="00655856" w:rsidP="00655856">
      <w:pPr>
        <w:spacing w:before="200" w:after="200" w:line="240" w:lineRule="auto"/>
        <w:rPr>
          <w:rFonts w:ascii="Arial" w:eastAsia="Times New Roman" w:hAnsi="Arial" w:cs="Arial"/>
          <w:color w:val="000000"/>
          <w:lang w:eastAsia="en-CA"/>
        </w:rPr>
      </w:pPr>
      <w:r w:rsidRPr="00655856">
        <w:rPr>
          <w:rFonts w:ascii="Arial" w:eastAsia="Times New Roman" w:hAnsi="Arial" w:cs="Arial"/>
          <w:color w:val="000000"/>
          <w:lang w:eastAsia="en-CA"/>
        </w:rPr>
        <w:t>SKUs that are related to the partial orders are accumulated and moved to the packaging section.</w:t>
      </w:r>
    </w:p>
    <w:p w14:paraId="3A538E7F" w14:textId="77777777" w:rsidR="00655856" w:rsidRPr="00655856" w:rsidRDefault="00655856" w:rsidP="00655856">
      <w:pPr>
        <w:spacing w:after="240" w:line="240" w:lineRule="auto"/>
        <w:rPr>
          <w:rFonts w:ascii="Times New Roman" w:eastAsia="Times New Roman" w:hAnsi="Times New Roman" w:cs="Times New Roman"/>
          <w:sz w:val="24"/>
          <w:szCs w:val="24"/>
          <w:lang w:eastAsia="en-CA"/>
        </w:rPr>
      </w:pPr>
      <w:r w:rsidRPr="00655856">
        <w:rPr>
          <w:rFonts w:ascii="Times New Roman" w:eastAsia="Times New Roman" w:hAnsi="Times New Roman" w:cs="Times New Roman"/>
          <w:sz w:val="24"/>
          <w:szCs w:val="24"/>
          <w:lang w:eastAsia="en-CA"/>
        </w:rPr>
        <w:br/>
      </w:r>
    </w:p>
    <w:p w14:paraId="328E798D" w14:textId="43AE49E9" w:rsidR="00655856" w:rsidRPr="00655856" w:rsidRDefault="00655856" w:rsidP="00655856">
      <w:pPr>
        <w:numPr>
          <w:ilvl w:val="0"/>
          <w:numId w:val="15"/>
        </w:numPr>
        <w:spacing w:before="200" w:after="20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 xml:space="preserve">Packaging/ Containers </w:t>
      </w:r>
    </w:p>
    <w:p w14:paraId="1ED9E0C7" w14:textId="77777777" w:rsidR="00655856" w:rsidRPr="00655856" w:rsidRDefault="00655856" w:rsidP="00655856">
      <w:pPr>
        <w:spacing w:before="200" w:after="20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 xml:space="preserve">For the most cost effective and sustainable packaging solutions, corrugated carton has been selected as our material choice to optimise product safety while reducing the likelihood of damage risks in the transit and shipping processes. The fact that </w:t>
      </w:r>
      <w:proofErr w:type="gramStart"/>
      <w:r w:rsidRPr="00655856">
        <w:rPr>
          <w:rFonts w:ascii="Arial" w:eastAsia="Times New Roman" w:hAnsi="Arial" w:cs="Arial"/>
          <w:color w:val="000000"/>
          <w:lang w:eastAsia="en-CA"/>
        </w:rPr>
        <w:t>it’s</w:t>
      </w:r>
      <w:proofErr w:type="gramEnd"/>
      <w:r w:rsidRPr="00655856">
        <w:rPr>
          <w:rFonts w:ascii="Arial" w:eastAsia="Times New Roman" w:hAnsi="Arial" w:cs="Arial"/>
          <w:color w:val="000000"/>
          <w:lang w:eastAsia="en-CA"/>
        </w:rPr>
        <w:t xml:space="preserve"> highly customizable and flammable resistant (</w:t>
      </w:r>
      <w:proofErr w:type="spellStart"/>
      <w:r w:rsidRPr="00655856">
        <w:rPr>
          <w:rFonts w:ascii="Arial" w:eastAsia="Times New Roman" w:hAnsi="Arial" w:cs="Arial"/>
          <w:color w:val="000000"/>
          <w:lang w:eastAsia="en-CA"/>
        </w:rPr>
        <w:t>packaginginnovation</w:t>
      </w:r>
      <w:proofErr w:type="spellEnd"/>
      <w:r w:rsidRPr="00655856">
        <w:rPr>
          <w:rFonts w:ascii="Arial" w:eastAsia="Times New Roman" w:hAnsi="Arial" w:cs="Arial"/>
          <w:color w:val="000000"/>
          <w:lang w:eastAsia="en-CA"/>
        </w:rPr>
        <w:t xml:space="preserve"> 2014), it perfectly fits our household products’ characteristics as they vary in sizes and are chemical inclusive. Not only a direct handling can be minimised, goods also be prevented from dusts, </w:t>
      </w:r>
      <w:proofErr w:type="gramStart"/>
      <w:r w:rsidRPr="00655856">
        <w:rPr>
          <w:rFonts w:ascii="Arial" w:eastAsia="Times New Roman" w:hAnsi="Arial" w:cs="Arial"/>
          <w:color w:val="000000"/>
          <w:lang w:eastAsia="en-CA"/>
        </w:rPr>
        <w:t>heat</w:t>
      </w:r>
      <w:proofErr w:type="gramEnd"/>
      <w:r w:rsidRPr="00655856">
        <w:rPr>
          <w:rFonts w:ascii="Arial" w:eastAsia="Times New Roman" w:hAnsi="Arial" w:cs="Arial"/>
          <w:color w:val="000000"/>
          <w:lang w:eastAsia="en-CA"/>
        </w:rPr>
        <w:t xml:space="preserve"> and moisture regarding ambient temperature of the storage site.</w:t>
      </w:r>
    </w:p>
    <w:p w14:paraId="279101DE" w14:textId="105658EC" w:rsidR="00655856" w:rsidRPr="00655856" w:rsidRDefault="00655856" w:rsidP="00655856">
      <w:pPr>
        <w:numPr>
          <w:ilvl w:val="0"/>
          <w:numId w:val="16"/>
        </w:numPr>
        <w:spacing w:before="200" w:after="20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 xml:space="preserve">Labelling </w:t>
      </w:r>
    </w:p>
    <w:p w14:paraId="010177BF" w14:textId="77777777" w:rsidR="00655856" w:rsidRPr="00655856" w:rsidRDefault="00655856" w:rsidP="00655856">
      <w:pPr>
        <w:spacing w:before="200" w:after="20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To ensure that goods are properly managed, RFID and product identifications are utilized. This allows products to be tracked and classified effectively relied on its SKU through a cloud inventory management, enhancing movement speed and accuracy (</w:t>
      </w:r>
      <w:proofErr w:type="spellStart"/>
      <w:r w:rsidRPr="00655856">
        <w:rPr>
          <w:rFonts w:ascii="Arial" w:eastAsia="Times New Roman" w:hAnsi="Arial" w:cs="Arial"/>
          <w:color w:val="000000"/>
          <w:lang w:eastAsia="en-CA"/>
        </w:rPr>
        <w:t>katanamrp</w:t>
      </w:r>
      <w:proofErr w:type="spellEnd"/>
      <w:r w:rsidRPr="00655856">
        <w:rPr>
          <w:rFonts w:ascii="Arial" w:eastAsia="Times New Roman" w:hAnsi="Arial" w:cs="Arial"/>
          <w:color w:val="000000"/>
          <w:lang w:eastAsia="en-CA"/>
        </w:rPr>
        <w:t xml:space="preserve"> 2018). Same category of goods will be put in the same spot, whereby flammable goods are placed </w:t>
      </w:r>
      <w:proofErr w:type="gramStart"/>
      <w:r w:rsidRPr="00655856">
        <w:rPr>
          <w:rFonts w:ascii="Arial" w:eastAsia="Times New Roman" w:hAnsi="Arial" w:cs="Arial"/>
          <w:color w:val="000000"/>
          <w:lang w:eastAsia="en-CA"/>
        </w:rPr>
        <w:t>separately;</w:t>
      </w:r>
      <w:proofErr w:type="gramEnd"/>
      <w:r w:rsidRPr="00655856">
        <w:rPr>
          <w:rFonts w:ascii="Arial" w:eastAsia="Times New Roman" w:hAnsi="Arial" w:cs="Arial"/>
          <w:color w:val="000000"/>
          <w:lang w:eastAsia="en-CA"/>
        </w:rPr>
        <w:t xml:space="preserve"> naughty corner. By labelling all products with specifications, corrective handling and storing can be taken. Thus, </w:t>
      </w:r>
      <w:proofErr w:type="gramStart"/>
      <w:r w:rsidRPr="00655856">
        <w:rPr>
          <w:rFonts w:ascii="Arial" w:eastAsia="Times New Roman" w:hAnsi="Arial" w:cs="Arial"/>
          <w:color w:val="000000"/>
          <w:lang w:eastAsia="en-CA"/>
        </w:rPr>
        <w:t>hazardous</w:t>
      </w:r>
      <w:proofErr w:type="gramEnd"/>
      <w:r w:rsidRPr="00655856">
        <w:rPr>
          <w:rFonts w:ascii="Arial" w:eastAsia="Times New Roman" w:hAnsi="Arial" w:cs="Arial"/>
          <w:color w:val="000000"/>
          <w:lang w:eastAsia="en-CA"/>
        </w:rPr>
        <w:t xml:space="preserve"> and chemical goods are noticeable, such as spray, gel, and bleach.</w:t>
      </w:r>
    </w:p>
    <w:p w14:paraId="305B828D" w14:textId="5B9E1114" w:rsidR="00655856" w:rsidRPr="00655856" w:rsidRDefault="00655856" w:rsidP="00655856">
      <w:pPr>
        <w:numPr>
          <w:ilvl w:val="0"/>
          <w:numId w:val="17"/>
        </w:numPr>
        <w:spacing w:before="200" w:after="20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 xml:space="preserve">Unitization </w:t>
      </w:r>
    </w:p>
    <w:p w14:paraId="41AC1C7D" w14:textId="77777777" w:rsidR="00655856" w:rsidRPr="00655856" w:rsidRDefault="00655856" w:rsidP="00655856">
      <w:pPr>
        <w:spacing w:before="200" w:after="20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 xml:space="preserve">To improve </w:t>
      </w:r>
      <w:proofErr w:type="spellStart"/>
      <w:r w:rsidRPr="00655856">
        <w:rPr>
          <w:rFonts w:ascii="Arial" w:eastAsia="Times New Roman" w:hAnsi="Arial" w:cs="Arial"/>
          <w:color w:val="000000"/>
          <w:lang w:eastAsia="en-CA"/>
        </w:rPr>
        <w:t>stackability</w:t>
      </w:r>
      <w:proofErr w:type="spellEnd"/>
      <w:r w:rsidRPr="00655856">
        <w:rPr>
          <w:rFonts w:ascii="Arial" w:eastAsia="Times New Roman" w:hAnsi="Arial" w:cs="Arial"/>
          <w:color w:val="000000"/>
          <w:lang w:eastAsia="en-CA"/>
        </w:rPr>
        <w:t xml:space="preserve"> and avoid pallet overhanging, the amount of our unit load will be fixed at 64 cartons per </w:t>
      </w:r>
      <w:proofErr w:type="gramStart"/>
      <w:r w:rsidRPr="00655856">
        <w:rPr>
          <w:rFonts w:ascii="Arial" w:eastAsia="Times New Roman" w:hAnsi="Arial" w:cs="Arial"/>
          <w:color w:val="000000"/>
          <w:lang w:eastAsia="en-CA"/>
        </w:rPr>
        <w:t>pallet;</w:t>
      </w:r>
      <w:proofErr w:type="gramEnd"/>
      <w:r w:rsidRPr="00655856">
        <w:rPr>
          <w:rFonts w:ascii="Arial" w:eastAsia="Times New Roman" w:hAnsi="Arial" w:cs="Arial"/>
          <w:color w:val="000000"/>
          <w:lang w:eastAsia="en-CA"/>
        </w:rPr>
        <w:t xml:space="preserve"> 12 units size. With this format, number of products can be handled at once and flexible, easily for both storage and transportation. However, some of the household products are not regularly packed on a carton basis due to difference in size and unnecessary. Stretch wrapping is now utilised to embrace safety and prevent double handling from palletisation. Meanwhile, concealing loaded contents and eliminated instances of pilferage (</w:t>
      </w:r>
      <w:proofErr w:type="spellStart"/>
      <w:r w:rsidRPr="00655856">
        <w:rPr>
          <w:rFonts w:ascii="Arial" w:eastAsia="Times New Roman" w:hAnsi="Arial" w:cs="Arial"/>
          <w:color w:val="000000"/>
          <w:lang w:eastAsia="en-CA"/>
        </w:rPr>
        <w:t>crawfordpackaging</w:t>
      </w:r>
      <w:proofErr w:type="spellEnd"/>
      <w:r w:rsidRPr="00655856">
        <w:rPr>
          <w:rFonts w:ascii="Arial" w:eastAsia="Times New Roman" w:hAnsi="Arial" w:cs="Arial"/>
          <w:color w:val="000000"/>
          <w:lang w:eastAsia="en-CA"/>
        </w:rPr>
        <w:t xml:space="preserve"> 2016).</w:t>
      </w:r>
    </w:p>
    <w:p w14:paraId="02CDAE69" w14:textId="5A0200B5" w:rsidR="00655856" w:rsidRPr="00655856" w:rsidRDefault="00655856" w:rsidP="00655856">
      <w:pPr>
        <w:numPr>
          <w:ilvl w:val="0"/>
          <w:numId w:val="18"/>
        </w:numPr>
        <w:spacing w:before="400" w:after="12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 xml:space="preserve">Dispatch </w:t>
      </w:r>
    </w:p>
    <w:p w14:paraId="27A89669"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One reason picking and despatch is scheduled in the afternoon is that it gives sufficient time for all orders to be placed.(Richards 2018) The despatch area is large, allowing the loads to be staged in the sequence that they will be delivered. During staging, orders are checked randomly and once loaded photos are taken, to ensure quality and proof should any disputes arise. As products will primarily be loaded as individual cartons and not a whole pallet; telescopic boom conveyors are at each dock to assist the loading process.</w:t>
      </w:r>
    </w:p>
    <w:p w14:paraId="099F10B1" w14:textId="4547D4E3" w:rsidR="00655856" w:rsidRPr="00655856" w:rsidRDefault="00655856" w:rsidP="00655856">
      <w:pPr>
        <w:numPr>
          <w:ilvl w:val="0"/>
          <w:numId w:val="19"/>
        </w:numPr>
        <w:spacing w:before="400" w:after="12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lastRenderedPageBreak/>
        <w:t xml:space="preserve">Returns </w:t>
      </w:r>
    </w:p>
    <w:p w14:paraId="365018EA"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 xml:space="preserve">The expectation is that there will be a low level of returns because of the item’s being relatively low-cost. This is also the reason this process does not need to be outsourced. If returned, most of these products would need to be disposed of, not returned as sellable. The position of this area aims to reduce the risk of cross contamination whilst also being close to the receiving area and disposal systems. A record will be kept of all returns allowing the business to analyse the frequency of returns for products, their </w:t>
      </w:r>
      <w:proofErr w:type="gramStart"/>
      <w:r w:rsidRPr="00655856">
        <w:rPr>
          <w:rFonts w:ascii="Arial" w:eastAsia="Times New Roman" w:hAnsi="Arial" w:cs="Arial"/>
          <w:color w:val="000000"/>
          <w:lang w:eastAsia="en-CA"/>
        </w:rPr>
        <w:t>cost</w:t>
      </w:r>
      <w:proofErr w:type="gramEnd"/>
      <w:r w:rsidRPr="00655856">
        <w:rPr>
          <w:rFonts w:ascii="Arial" w:eastAsia="Times New Roman" w:hAnsi="Arial" w:cs="Arial"/>
          <w:color w:val="000000"/>
          <w:lang w:eastAsia="en-CA"/>
        </w:rPr>
        <w:t xml:space="preserve"> and their reasoning.</w:t>
      </w:r>
    </w:p>
    <w:p w14:paraId="39D88ED7" w14:textId="77777777" w:rsidR="00655856" w:rsidRPr="00655856" w:rsidRDefault="00655856" w:rsidP="00655856">
      <w:pPr>
        <w:numPr>
          <w:ilvl w:val="0"/>
          <w:numId w:val="20"/>
        </w:numPr>
        <w:spacing w:before="200" w:after="20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OH&amp;S</w:t>
      </w:r>
    </w:p>
    <w:p w14:paraId="43ECB309"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 xml:space="preserve">OH&amp;S is incredibly important to consider when designing and operating a warehouse, it is crucial that the business makes sure that its employees remain as safe as possible while they are working. This is due to the dangers of working in a warehouse that are prominent, these dangers such as machine use as well as working around this machinery can cause injuries and even fatalities. Maintaining a </w:t>
      </w:r>
      <w:proofErr w:type="gramStart"/>
      <w:r w:rsidRPr="00655856">
        <w:rPr>
          <w:rFonts w:ascii="Arial" w:eastAsia="Times New Roman" w:hAnsi="Arial" w:cs="Arial"/>
          <w:color w:val="000000"/>
          <w:lang w:eastAsia="en-CA"/>
        </w:rPr>
        <w:t>5 metre</w:t>
      </w:r>
      <w:proofErr w:type="gramEnd"/>
      <w:r w:rsidRPr="00655856">
        <w:rPr>
          <w:rFonts w:ascii="Arial" w:eastAsia="Times New Roman" w:hAnsi="Arial" w:cs="Arial"/>
          <w:color w:val="000000"/>
          <w:lang w:eastAsia="en-CA"/>
        </w:rPr>
        <w:t xml:space="preserve"> rule when working around forklifts and other machinery is a crucial measure in order to decrease the number of workplace accidents as much as possible. Another measure that can be taken is the use of the machines horns, whenever reversing or changing directions a horn can be used to indicate that a machine is around the corner which can help reduce the likelihood of accidents between machines and people.</w:t>
      </w:r>
    </w:p>
    <w:p w14:paraId="6A9D2D72" w14:textId="5D7CF806" w:rsidR="00655856" w:rsidRPr="00655856" w:rsidRDefault="00655856" w:rsidP="00655856">
      <w:pPr>
        <w:numPr>
          <w:ilvl w:val="0"/>
          <w:numId w:val="21"/>
        </w:numPr>
        <w:spacing w:before="400" w:after="120" w:line="240" w:lineRule="auto"/>
        <w:textAlignment w:val="baseline"/>
        <w:outlineLvl w:val="0"/>
        <w:rPr>
          <w:rFonts w:ascii="Arial" w:eastAsia="Times New Roman" w:hAnsi="Arial" w:cs="Arial"/>
          <w:b/>
          <w:bCs/>
          <w:color w:val="000000"/>
          <w:kern w:val="36"/>
          <w:sz w:val="48"/>
          <w:szCs w:val="48"/>
          <w:highlight w:val="yellow"/>
          <w:lang w:eastAsia="en-CA"/>
        </w:rPr>
      </w:pPr>
      <w:r w:rsidRPr="00655856">
        <w:rPr>
          <w:rFonts w:ascii="Arial" w:eastAsia="Times New Roman" w:hAnsi="Arial" w:cs="Arial"/>
          <w:b/>
          <w:bCs/>
          <w:color w:val="000000"/>
          <w:kern w:val="36"/>
          <w:sz w:val="24"/>
          <w:szCs w:val="24"/>
          <w:highlight w:val="yellow"/>
          <w:lang w:eastAsia="en-CA"/>
        </w:rPr>
        <w:t>Stock counting</w:t>
      </w:r>
    </w:p>
    <w:p w14:paraId="1CB4CD57" w14:textId="77777777" w:rsidR="00655856" w:rsidRPr="00655856" w:rsidRDefault="00655856" w:rsidP="00655856">
      <w:pPr>
        <w:spacing w:after="0" w:line="240" w:lineRule="auto"/>
        <w:rPr>
          <w:rFonts w:ascii="Arial" w:eastAsia="Times New Roman" w:hAnsi="Arial" w:cs="Arial"/>
          <w:color w:val="000000"/>
          <w:lang w:eastAsia="en-CA"/>
        </w:rPr>
      </w:pPr>
      <w:r w:rsidRPr="00655856">
        <w:rPr>
          <w:rFonts w:ascii="Arial" w:eastAsia="Times New Roman" w:hAnsi="Arial" w:cs="Arial"/>
          <w:color w:val="000000"/>
          <w:lang w:eastAsia="en-CA"/>
        </w:rPr>
        <w:t xml:space="preserve">Scanning barcodes will be used to </w:t>
      </w:r>
      <w:proofErr w:type="gramStart"/>
      <w:r w:rsidRPr="00655856">
        <w:rPr>
          <w:rFonts w:ascii="Arial" w:eastAsia="Times New Roman" w:hAnsi="Arial" w:cs="Arial"/>
          <w:color w:val="000000"/>
          <w:lang w:eastAsia="en-CA"/>
        </w:rPr>
        <w:t>accurately and effectively enhance stock counting</w:t>
      </w:r>
      <w:proofErr w:type="gramEnd"/>
      <w:r w:rsidRPr="00655856">
        <w:rPr>
          <w:rFonts w:ascii="Arial" w:eastAsia="Times New Roman" w:hAnsi="Arial" w:cs="Arial"/>
          <w:color w:val="000000"/>
          <w:lang w:eastAsia="en-CA"/>
        </w:rPr>
        <w:t xml:space="preserve"> (Mohamed, 2019). Moreover, category A of the items will be counted quarterly since the items are fast-moving, while categories B and C will be counted twice in a year.</w:t>
      </w:r>
    </w:p>
    <w:p w14:paraId="3995F156" w14:textId="77777777" w:rsidR="00655856" w:rsidRPr="00655856" w:rsidRDefault="00655856" w:rsidP="00655856">
      <w:pPr>
        <w:numPr>
          <w:ilvl w:val="0"/>
          <w:numId w:val="22"/>
        </w:numPr>
        <w:spacing w:before="200" w:after="20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Housekeeping</w:t>
      </w:r>
    </w:p>
    <w:p w14:paraId="48584BE1"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 xml:space="preserve">Housekeeping is important in a warehouse as the functionality is compromised if everything </w:t>
      </w:r>
      <w:proofErr w:type="gramStart"/>
      <w:r w:rsidRPr="00655856">
        <w:rPr>
          <w:rFonts w:ascii="Arial" w:eastAsia="Times New Roman" w:hAnsi="Arial" w:cs="Arial"/>
          <w:color w:val="000000"/>
          <w:lang w:eastAsia="en-CA"/>
        </w:rPr>
        <w:t>isn’t</w:t>
      </w:r>
      <w:proofErr w:type="gramEnd"/>
      <w:r w:rsidRPr="00655856">
        <w:rPr>
          <w:rFonts w:ascii="Arial" w:eastAsia="Times New Roman" w:hAnsi="Arial" w:cs="Arial"/>
          <w:color w:val="000000"/>
          <w:lang w:eastAsia="en-CA"/>
        </w:rPr>
        <w:t xml:space="preserve"> maintained at the proper standard. This housekeeping can include maintaining the cleanliness of a warehouse as it can become a dirty place if not cleaned properly. Housekeeping also includes the organisation of products, </w:t>
      </w:r>
      <w:proofErr w:type="gramStart"/>
      <w:r w:rsidRPr="00655856">
        <w:rPr>
          <w:rFonts w:ascii="Arial" w:eastAsia="Times New Roman" w:hAnsi="Arial" w:cs="Arial"/>
          <w:color w:val="000000"/>
          <w:lang w:eastAsia="en-CA"/>
        </w:rPr>
        <w:t>pallets</w:t>
      </w:r>
      <w:proofErr w:type="gramEnd"/>
      <w:r w:rsidRPr="00655856">
        <w:rPr>
          <w:rFonts w:ascii="Arial" w:eastAsia="Times New Roman" w:hAnsi="Arial" w:cs="Arial"/>
          <w:color w:val="000000"/>
          <w:lang w:eastAsia="en-CA"/>
        </w:rPr>
        <w:t xml:space="preserve"> and other equipment; while having an organized layout is important the maintenance of this layout is crucial for the warehouse to continue operating at the highest level possible.</w:t>
      </w:r>
    </w:p>
    <w:p w14:paraId="7E63D632"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p>
    <w:p w14:paraId="571D25BD" w14:textId="77777777" w:rsidR="00655856" w:rsidRPr="00655856" w:rsidRDefault="00655856" w:rsidP="00655856">
      <w:pPr>
        <w:numPr>
          <w:ilvl w:val="0"/>
          <w:numId w:val="23"/>
        </w:numPr>
        <w:spacing w:before="400" w:after="12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Equipment Maintenance -yaya</w:t>
      </w:r>
    </w:p>
    <w:p w14:paraId="143D9AF4"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Maintenance schedule is prepared to minimise expensive repair costs and avoid the risk of halting warehouse process. Inspection of engine oil, fuel and water fluid will be done by operators regularly to abstain from damages of equipment and potential harm on workers. Unoccupied equipment will be placed in the MHE storage to minimize congestion in the warehouse.</w:t>
      </w:r>
    </w:p>
    <w:p w14:paraId="1A6E4D92" w14:textId="7D22C1C7" w:rsidR="00655856" w:rsidRPr="00655856" w:rsidRDefault="00655856" w:rsidP="00655856">
      <w:pPr>
        <w:numPr>
          <w:ilvl w:val="0"/>
          <w:numId w:val="24"/>
        </w:numPr>
        <w:spacing w:before="200" w:after="20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 xml:space="preserve">Sustainability </w:t>
      </w:r>
    </w:p>
    <w:p w14:paraId="14A2A618" w14:textId="77777777" w:rsidR="00655856" w:rsidRPr="00655856" w:rsidRDefault="00655856" w:rsidP="00655856">
      <w:pPr>
        <w:spacing w:before="200" w:after="20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lastRenderedPageBreak/>
        <w:t>A term of sustainability has been implemented throughout our warehouse operational processes as so the layout design to a more balanced between the flows of goods, people as well as material handling equipment. Highlighted the use of recycle and reusable materials for wrapping and packaging; recycled air pillows instead of Styrofoam peanuts (</w:t>
      </w:r>
      <w:proofErr w:type="spellStart"/>
      <w:r w:rsidRPr="00655856">
        <w:rPr>
          <w:rFonts w:ascii="Arial" w:eastAsia="Times New Roman" w:hAnsi="Arial" w:cs="Arial"/>
          <w:color w:val="000000"/>
          <w:lang w:eastAsia="en-CA"/>
        </w:rPr>
        <w:t>Dmadden</w:t>
      </w:r>
      <w:proofErr w:type="spellEnd"/>
      <w:r w:rsidRPr="00655856">
        <w:rPr>
          <w:rFonts w:ascii="Arial" w:eastAsia="Times New Roman" w:hAnsi="Arial" w:cs="Arial"/>
          <w:color w:val="000000"/>
          <w:lang w:eastAsia="en-CA"/>
        </w:rPr>
        <w:t xml:space="preserve"> 2019). Likewise, sustained and transparent materials are used to part of the buildings and storages assuring less energy consumption and </w:t>
      </w:r>
      <w:proofErr w:type="gramStart"/>
      <w:r w:rsidRPr="00655856">
        <w:rPr>
          <w:rFonts w:ascii="Arial" w:eastAsia="Times New Roman" w:hAnsi="Arial" w:cs="Arial"/>
          <w:color w:val="000000"/>
          <w:lang w:eastAsia="en-CA"/>
        </w:rPr>
        <w:t>long term</w:t>
      </w:r>
      <w:proofErr w:type="gramEnd"/>
      <w:r w:rsidRPr="00655856">
        <w:rPr>
          <w:rFonts w:ascii="Arial" w:eastAsia="Times New Roman" w:hAnsi="Arial" w:cs="Arial"/>
          <w:color w:val="000000"/>
          <w:lang w:eastAsia="en-CA"/>
        </w:rPr>
        <w:t xml:space="preserve"> cost reduction; reflective glass and solar panels.</w:t>
      </w:r>
    </w:p>
    <w:p w14:paraId="3ECAA835" w14:textId="77777777" w:rsidR="00655856" w:rsidRPr="00655856" w:rsidRDefault="00655856" w:rsidP="00655856">
      <w:pPr>
        <w:numPr>
          <w:ilvl w:val="0"/>
          <w:numId w:val="25"/>
        </w:numPr>
        <w:spacing w:before="200" w:after="20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Layout &amp; Organisation </w:t>
      </w:r>
    </w:p>
    <w:p w14:paraId="7FA3C9A6"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The layout of the warehouse is structured in a fashion that allows for the most efficient processing of products, the warehouse flows from inbound to picking and packaging then finally through the outbound. The organisation of a warehouse is crucial to the efficiency of its production, it is ideal for a warehouse to have the most efficient layout as possible in order to maximize their production which will in turn maximize the potential to make money.</w:t>
      </w:r>
    </w:p>
    <w:p w14:paraId="497BE1AF" w14:textId="77777777" w:rsidR="00655856" w:rsidRPr="00655856" w:rsidRDefault="00655856" w:rsidP="00655856">
      <w:pPr>
        <w:numPr>
          <w:ilvl w:val="0"/>
          <w:numId w:val="26"/>
        </w:numPr>
        <w:spacing w:before="200" w:after="200" w:line="240" w:lineRule="auto"/>
        <w:textAlignment w:val="baseline"/>
        <w:outlineLvl w:val="0"/>
        <w:rPr>
          <w:rFonts w:ascii="Arial" w:eastAsia="Times New Roman" w:hAnsi="Arial" w:cs="Arial"/>
          <w:b/>
          <w:bCs/>
          <w:color w:val="000000"/>
          <w:kern w:val="36"/>
          <w:sz w:val="48"/>
          <w:szCs w:val="48"/>
          <w:lang w:eastAsia="en-CA"/>
        </w:rPr>
      </w:pPr>
      <w:r w:rsidRPr="00655856">
        <w:rPr>
          <w:rFonts w:ascii="Arial" w:eastAsia="Times New Roman" w:hAnsi="Arial" w:cs="Arial"/>
          <w:b/>
          <w:bCs/>
          <w:color w:val="000000"/>
          <w:kern w:val="36"/>
          <w:sz w:val="24"/>
          <w:szCs w:val="24"/>
          <w:lang w:eastAsia="en-CA"/>
        </w:rPr>
        <w:t>Warehouse improvement program</w:t>
      </w:r>
    </w:p>
    <w:p w14:paraId="308DE47F" w14:textId="77777777" w:rsidR="00655856" w:rsidRPr="00655856" w:rsidRDefault="00655856" w:rsidP="00655856">
      <w:pPr>
        <w:spacing w:after="0" w:line="240" w:lineRule="auto"/>
        <w:rPr>
          <w:rFonts w:ascii="Times New Roman" w:eastAsia="Times New Roman" w:hAnsi="Times New Roman" w:cs="Times New Roman"/>
          <w:sz w:val="24"/>
          <w:szCs w:val="24"/>
          <w:lang w:eastAsia="en-CA"/>
        </w:rPr>
      </w:pPr>
      <w:r w:rsidRPr="00655856">
        <w:rPr>
          <w:rFonts w:ascii="Arial" w:eastAsia="Times New Roman" w:hAnsi="Arial" w:cs="Arial"/>
          <w:color w:val="000000"/>
          <w:lang w:eastAsia="en-CA"/>
        </w:rPr>
        <w:t>The warehouse is always looking for ways to improve its production efficiency, some ways that this is seen is through the picking area. In the past 10 years the area of picking in warehousing has seen a rapid increase in efficiency through the introduction of electronic processes, these include automated picking as well as voice automated procedures.  Another method of warehouse improvement could be to offer incentivized pay to staff that exceed expectations which could encourage an increase production across the warehouse.</w:t>
      </w:r>
    </w:p>
    <w:p w14:paraId="65373DE3" w14:textId="77777777" w:rsidR="00DA4D25" w:rsidRDefault="00C66812"/>
    <w:sectPr w:rsidR="00DA4D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323D7"/>
    <w:multiLevelType w:val="multilevel"/>
    <w:tmpl w:val="7276AA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F1A20"/>
    <w:multiLevelType w:val="multilevel"/>
    <w:tmpl w:val="C6E246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55D12"/>
    <w:multiLevelType w:val="multilevel"/>
    <w:tmpl w:val="8500CA0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2C56F1"/>
    <w:multiLevelType w:val="hybridMultilevel"/>
    <w:tmpl w:val="54BC159E"/>
    <w:lvl w:ilvl="0" w:tplc="B72EF07C">
      <w:start w:val="2"/>
      <w:numFmt w:val="lowerLetter"/>
      <w:lvlText w:val="%1."/>
      <w:lvlJc w:val="left"/>
      <w:pPr>
        <w:tabs>
          <w:tab w:val="num" w:pos="720"/>
        </w:tabs>
        <w:ind w:left="720" w:hanging="360"/>
      </w:pPr>
    </w:lvl>
    <w:lvl w:ilvl="1" w:tplc="8494A42A" w:tentative="1">
      <w:start w:val="1"/>
      <w:numFmt w:val="decimal"/>
      <w:lvlText w:val="%2."/>
      <w:lvlJc w:val="left"/>
      <w:pPr>
        <w:tabs>
          <w:tab w:val="num" w:pos="1440"/>
        </w:tabs>
        <w:ind w:left="1440" w:hanging="360"/>
      </w:pPr>
    </w:lvl>
    <w:lvl w:ilvl="2" w:tplc="81C4C6FC" w:tentative="1">
      <w:start w:val="1"/>
      <w:numFmt w:val="decimal"/>
      <w:lvlText w:val="%3."/>
      <w:lvlJc w:val="left"/>
      <w:pPr>
        <w:tabs>
          <w:tab w:val="num" w:pos="2160"/>
        </w:tabs>
        <w:ind w:left="2160" w:hanging="360"/>
      </w:pPr>
    </w:lvl>
    <w:lvl w:ilvl="3" w:tplc="54BADA8E" w:tentative="1">
      <w:start w:val="1"/>
      <w:numFmt w:val="decimal"/>
      <w:lvlText w:val="%4."/>
      <w:lvlJc w:val="left"/>
      <w:pPr>
        <w:tabs>
          <w:tab w:val="num" w:pos="2880"/>
        </w:tabs>
        <w:ind w:left="2880" w:hanging="360"/>
      </w:pPr>
    </w:lvl>
    <w:lvl w:ilvl="4" w:tplc="0A56EFB2" w:tentative="1">
      <w:start w:val="1"/>
      <w:numFmt w:val="decimal"/>
      <w:lvlText w:val="%5."/>
      <w:lvlJc w:val="left"/>
      <w:pPr>
        <w:tabs>
          <w:tab w:val="num" w:pos="3600"/>
        </w:tabs>
        <w:ind w:left="3600" w:hanging="360"/>
      </w:pPr>
    </w:lvl>
    <w:lvl w:ilvl="5" w:tplc="42B206CE" w:tentative="1">
      <w:start w:val="1"/>
      <w:numFmt w:val="decimal"/>
      <w:lvlText w:val="%6."/>
      <w:lvlJc w:val="left"/>
      <w:pPr>
        <w:tabs>
          <w:tab w:val="num" w:pos="4320"/>
        </w:tabs>
        <w:ind w:left="4320" w:hanging="360"/>
      </w:pPr>
    </w:lvl>
    <w:lvl w:ilvl="6" w:tplc="47CA66EC" w:tentative="1">
      <w:start w:val="1"/>
      <w:numFmt w:val="decimal"/>
      <w:lvlText w:val="%7."/>
      <w:lvlJc w:val="left"/>
      <w:pPr>
        <w:tabs>
          <w:tab w:val="num" w:pos="5040"/>
        </w:tabs>
        <w:ind w:left="5040" w:hanging="360"/>
      </w:pPr>
    </w:lvl>
    <w:lvl w:ilvl="7" w:tplc="FB34A496" w:tentative="1">
      <w:start w:val="1"/>
      <w:numFmt w:val="decimal"/>
      <w:lvlText w:val="%8."/>
      <w:lvlJc w:val="left"/>
      <w:pPr>
        <w:tabs>
          <w:tab w:val="num" w:pos="5760"/>
        </w:tabs>
        <w:ind w:left="5760" w:hanging="360"/>
      </w:pPr>
    </w:lvl>
    <w:lvl w:ilvl="8" w:tplc="A100EEF4" w:tentative="1">
      <w:start w:val="1"/>
      <w:numFmt w:val="decimal"/>
      <w:lvlText w:val="%9."/>
      <w:lvlJc w:val="left"/>
      <w:pPr>
        <w:tabs>
          <w:tab w:val="num" w:pos="6480"/>
        </w:tabs>
        <w:ind w:left="6480" w:hanging="360"/>
      </w:pPr>
    </w:lvl>
  </w:abstractNum>
  <w:abstractNum w:abstractNumId="4" w15:restartNumberingAfterBreak="0">
    <w:nsid w:val="0F2C380D"/>
    <w:multiLevelType w:val="multilevel"/>
    <w:tmpl w:val="EE12D53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637890"/>
    <w:multiLevelType w:val="multilevel"/>
    <w:tmpl w:val="085E656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4C5FEB"/>
    <w:multiLevelType w:val="hybridMultilevel"/>
    <w:tmpl w:val="0B980EAA"/>
    <w:lvl w:ilvl="0" w:tplc="E0A49308">
      <w:start w:val="3"/>
      <w:numFmt w:val="lowerLetter"/>
      <w:lvlText w:val="%1."/>
      <w:lvlJc w:val="left"/>
      <w:pPr>
        <w:tabs>
          <w:tab w:val="num" w:pos="720"/>
        </w:tabs>
        <w:ind w:left="720" w:hanging="360"/>
      </w:pPr>
    </w:lvl>
    <w:lvl w:ilvl="1" w:tplc="28B036B2" w:tentative="1">
      <w:start w:val="1"/>
      <w:numFmt w:val="decimal"/>
      <w:lvlText w:val="%2."/>
      <w:lvlJc w:val="left"/>
      <w:pPr>
        <w:tabs>
          <w:tab w:val="num" w:pos="1440"/>
        </w:tabs>
        <w:ind w:left="1440" w:hanging="360"/>
      </w:pPr>
    </w:lvl>
    <w:lvl w:ilvl="2" w:tplc="A9D4C598" w:tentative="1">
      <w:start w:val="1"/>
      <w:numFmt w:val="decimal"/>
      <w:lvlText w:val="%3."/>
      <w:lvlJc w:val="left"/>
      <w:pPr>
        <w:tabs>
          <w:tab w:val="num" w:pos="2160"/>
        </w:tabs>
        <w:ind w:left="2160" w:hanging="360"/>
      </w:pPr>
    </w:lvl>
    <w:lvl w:ilvl="3" w:tplc="014ADF8E" w:tentative="1">
      <w:start w:val="1"/>
      <w:numFmt w:val="decimal"/>
      <w:lvlText w:val="%4."/>
      <w:lvlJc w:val="left"/>
      <w:pPr>
        <w:tabs>
          <w:tab w:val="num" w:pos="2880"/>
        </w:tabs>
        <w:ind w:left="2880" w:hanging="360"/>
      </w:pPr>
    </w:lvl>
    <w:lvl w:ilvl="4" w:tplc="ECE6D556" w:tentative="1">
      <w:start w:val="1"/>
      <w:numFmt w:val="decimal"/>
      <w:lvlText w:val="%5."/>
      <w:lvlJc w:val="left"/>
      <w:pPr>
        <w:tabs>
          <w:tab w:val="num" w:pos="3600"/>
        </w:tabs>
        <w:ind w:left="3600" w:hanging="360"/>
      </w:pPr>
    </w:lvl>
    <w:lvl w:ilvl="5" w:tplc="C51EA8C6" w:tentative="1">
      <w:start w:val="1"/>
      <w:numFmt w:val="decimal"/>
      <w:lvlText w:val="%6."/>
      <w:lvlJc w:val="left"/>
      <w:pPr>
        <w:tabs>
          <w:tab w:val="num" w:pos="4320"/>
        </w:tabs>
        <w:ind w:left="4320" w:hanging="360"/>
      </w:pPr>
    </w:lvl>
    <w:lvl w:ilvl="6" w:tplc="4176BC70" w:tentative="1">
      <w:start w:val="1"/>
      <w:numFmt w:val="decimal"/>
      <w:lvlText w:val="%7."/>
      <w:lvlJc w:val="left"/>
      <w:pPr>
        <w:tabs>
          <w:tab w:val="num" w:pos="5040"/>
        </w:tabs>
        <w:ind w:left="5040" w:hanging="360"/>
      </w:pPr>
    </w:lvl>
    <w:lvl w:ilvl="7" w:tplc="CBF86A98" w:tentative="1">
      <w:start w:val="1"/>
      <w:numFmt w:val="decimal"/>
      <w:lvlText w:val="%8."/>
      <w:lvlJc w:val="left"/>
      <w:pPr>
        <w:tabs>
          <w:tab w:val="num" w:pos="5760"/>
        </w:tabs>
        <w:ind w:left="5760" w:hanging="360"/>
      </w:pPr>
    </w:lvl>
    <w:lvl w:ilvl="8" w:tplc="E5AA359C" w:tentative="1">
      <w:start w:val="1"/>
      <w:numFmt w:val="decimal"/>
      <w:lvlText w:val="%9."/>
      <w:lvlJc w:val="left"/>
      <w:pPr>
        <w:tabs>
          <w:tab w:val="num" w:pos="6480"/>
        </w:tabs>
        <w:ind w:left="6480" w:hanging="360"/>
      </w:pPr>
    </w:lvl>
  </w:abstractNum>
  <w:abstractNum w:abstractNumId="7" w15:restartNumberingAfterBreak="0">
    <w:nsid w:val="1D417833"/>
    <w:multiLevelType w:val="multilevel"/>
    <w:tmpl w:val="22B865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8E6B2B"/>
    <w:multiLevelType w:val="multilevel"/>
    <w:tmpl w:val="19041B2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F52381"/>
    <w:multiLevelType w:val="multilevel"/>
    <w:tmpl w:val="9FCA7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C12BE8"/>
    <w:multiLevelType w:val="multilevel"/>
    <w:tmpl w:val="57C0D56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C520A7"/>
    <w:multiLevelType w:val="multilevel"/>
    <w:tmpl w:val="98241B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4F1742"/>
    <w:multiLevelType w:val="multilevel"/>
    <w:tmpl w:val="CA08156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C715E9"/>
    <w:multiLevelType w:val="multilevel"/>
    <w:tmpl w:val="8C1235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7266C5"/>
    <w:multiLevelType w:val="multilevel"/>
    <w:tmpl w:val="B3B483F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F322F8"/>
    <w:multiLevelType w:val="hybridMultilevel"/>
    <w:tmpl w:val="5DCCD894"/>
    <w:lvl w:ilvl="0" w:tplc="4A96C4D6">
      <w:start w:val="2"/>
      <w:numFmt w:val="lowerLetter"/>
      <w:lvlText w:val="%1."/>
      <w:lvlJc w:val="left"/>
      <w:pPr>
        <w:tabs>
          <w:tab w:val="num" w:pos="720"/>
        </w:tabs>
        <w:ind w:left="720" w:hanging="360"/>
      </w:pPr>
    </w:lvl>
    <w:lvl w:ilvl="1" w:tplc="B968689A" w:tentative="1">
      <w:start w:val="1"/>
      <w:numFmt w:val="decimal"/>
      <w:lvlText w:val="%2."/>
      <w:lvlJc w:val="left"/>
      <w:pPr>
        <w:tabs>
          <w:tab w:val="num" w:pos="1440"/>
        </w:tabs>
        <w:ind w:left="1440" w:hanging="360"/>
      </w:pPr>
    </w:lvl>
    <w:lvl w:ilvl="2" w:tplc="637AD2CC" w:tentative="1">
      <w:start w:val="1"/>
      <w:numFmt w:val="decimal"/>
      <w:lvlText w:val="%3."/>
      <w:lvlJc w:val="left"/>
      <w:pPr>
        <w:tabs>
          <w:tab w:val="num" w:pos="2160"/>
        </w:tabs>
        <w:ind w:left="2160" w:hanging="360"/>
      </w:pPr>
    </w:lvl>
    <w:lvl w:ilvl="3" w:tplc="5282A716" w:tentative="1">
      <w:start w:val="1"/>
      <w:numFmt w:val="decimal"/>
      <w:lvlText w:val="%4."/>
      <w:lvlJc w:val="left"/>
      <w:pPr>
        <w:tabs>
          <w:tab w:val="num" w:pos="2880"/>
        </w:tabs>
        <w:ind w:left="2880" w:hanging="360"/>
      </w:pPr>
    </w:lvl>
    <w:lvl w:ilvl="4" w:tplc="6B621DD6" w:tentative="1">
      <w:start w:val="1"/>
      <w:numFmt w:val="decimal"/>
      <w:lvlText w:val="%5."/>
      <w:lvlJc w:val="left"/>
      <w:pPr>
        <w:tabs>
          <w:tab w:val="num" w:pos="3600"/>
        </w:tabs>
        <w:ind w:left="3600" w:hanging="360"/>
      </w:pPr>
    </w:lvl>
    <w:lvl w:ilvl="5" w:tplc="DA34A7BA" w:tentative="1">
      <w:start w:val="1"/>
      <w:numFmt w:val="decimal"/>
      <w:lvlText w:val="%6."/>
      <w:lvlJc w:val="left"/>
      <w:pPr>
        <w:tabs>
          <w:tab w:val="num" w:pos="4320"/>
        </w:tabs>
        <w:ind w:left="4320" w:hanging="360"/>
      </w:pPr>
    </w:lvl>
    <w:lvl w:ilvl="6" w:tplc="0360B316" w:tentative="1">
      <w:start w:val="1"/>
      <w:numFmt w:val="decimal"/>
      <w:lvlText w:val="%7."/>
      <w:lvlJc w:val="left"/>
      <w:pPr>
        <w:tabs>
          <w:tab w:val="num" w:pos="5040"/>
        </w:tabs>
        <w:ind w:left="5040" w:hanging="360"/>
      </w:pPr>
    </w:lvl>
    <w:lvl w:ilvl="7" w:tplc="E8966380" w:tentative="1">
      <w:start w:val="1"/>
      <w:numFmt w:val="decimal"/>
      <w:lvlText w:val="%8."/>
      <w:lvlJc w:val="left"/>
      <w:pPr>
        <w:tabs>
          <w:tab w:val="num" w:pos="5760"/>
        </w:tabs>
        <w:ind w:left="5760" w:hanging="360"/>
      </w:pPr>
    </w:lvl>
    <w:lvl w:ilvl="8" w:tplc="7EAAA064" w:tentative="1">
      <w:start w:val="1"/>
      <w:numFmt w:val="decimal"/>
      <w:lvlText w:val="%9."/>
      <w:lvlJc w:val="left"/>
      <w:pPr>
        <w:tabs>
          <w:tab w:val="num" w:pos="6480"/>
        </w:tabs>
        <w:ind w:left="6480" w:hanging="360"/>
      </w:pPr>
    </w:lvl>
  </w:abstractNum>
  <w:abstractNum w:abstractNumId="16" w15:restartNumberingAfterBreak="0">
    <w:nsid w:val="45150356"/>
    <w:multiLevelType w:val="multilevel"/>
    <w:tmpl w:val="58BA6B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C72A71"/>
    <w:multiLevelType w:val="multilevel"/>
    <w:tmpl w:val="DC44CB4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AF7613"/>
    <w:multiLevelType w:val="multilevel"/>
    <w:tmpl w:val="283E3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9E474D"/>
    <w:multiLevelType w:val="multilevel"/>
    <w:tmpl w:val="108085A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7A2E9F"/>
    <w:multiLevelType w:val="multilevel"/>
    <w:tmpl w:val="7FE862D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E87E51"/>
    <w:multiLevelType w:val="multilevel"/>
    <w:tmpl w:val="86DAC7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FB5E5E"/>
    <w:multiLevelType w:val="multilevel"/>
    <w:tmpl w:val="0F34959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144377"/>
    <w:multiLevelType w:val="multilevel"/>
    <w:tmpl w:val="D39EE8F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711E0A"/>
    <w:multiLevelType w:val="multilevel"/>
    <w:tmpl w:val="3190E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025692"/>
    <w:multiLevelType w:val="multilevel"/>
    <w:tmpl w:val="D9E6E17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1"/>
    <w:lvlOverride w:ilvl="0">
      <w:lvl w:ilvl="0">
        <w:numFmt w:val="decimal"/>
        <w:lvlText w:val="%1."/>
        <w:lvlJc w:val="left"/>
      </w:lvl>
    </w:lvlOverride>
  </w:num>
  <w:num w:numId="3">
    <w:abstractNumId w:val="16"/>
    <w:lvlOverride w:ilvl="0">
      <w:lvl w:ilvl="0">
        <w:numFmt w:val="decimal"/>
        <w:lvlText w:val="%1."/>
        <w:lvlJc w:val="left"/>
      </w:lvl>
    </w:lvlOverride>
  </w:num>
  <w:num w:numId="4">
    <w:abstractNumId w:val="13"/>
    <w:lvlOverride w:ilvl="0">
      <w:lvl w:ilvl="0">
        <w:numFmt w:val="decimal"/>
        <w:lvlText w:val="%1."/>
        <w:lvlJc w:val="left"/>
      </w:lvl>
    </w:lvlOverride>
  </w:num>
  <w:num w:numId="5">
    <w:abstractNumId w:val="24"/>
    <w:lvlOverride w:ilvl="0">
      <w:lvl w:ilvl="0">
        <w:numFmt w:val="lowerLetter"/>
        <w:lvlText w:val="%1."/>
        <w:lvlJc w:val="left"/>
      </w:lvl>
    </w:lvlOverride>
  </w:num>
  <w:num w:numId="6">
    <w:abstractNumId w:val="15"/>
  </w:num>
  <w:num w:numId="7">
    <w:abstractNumId w:val="21"/>
    <w:lvlOverride w:ilvl="0">
      <w:lvl w:ilvl="0">
        <w:numFmt w:val="decimal"/>
        <w:lvlText w:val="%1."/>
        <w:lvlJc w:val="left"/>
      </w:lvl>
    </w:lvlOverride>
  </w:num>
  <w:num w:numId="8">
    <w:abstractNumId w:val="9"/>
    <w:lvlOverride w:ilvl="0">
      <w:lvl w:ilvl="0">
        <w:numFmt w:val="lowerLetter"/>
        <w:lvlText w:val="%1."/>
        <w:lvlJc w:val="left"/>
      </w:lvl>
    </w:lvlOverride>
  </w:num>
  <w:num w:numId="9">
    <w:abstractNumId w:val="3"/>
  </w:num>
  <w:num w:numId="10">
    <w:abstractNumId w:val="6"/>
  </w:num>
  <w:num w:numId="11">
    <w:abstractNumId w:val="1"/>
    <w:lvlOverride w:ilvl="0">
      <w:lvl w:ilvl="0">
        <w:numFmt w:val="decimal"/>
        <w:lvlText w:val="%1."/>
        <w:lvlJc w:val="left"/>
      </w:lvl>
    </w:lvlOverride>
  </w:num>
  <w:num w:numId="12">
    <w:abstractNumId w:val="7"/>
    <w:lvlOverride w:ilvl="0">
      <w:lvl w:ilvl="0">
        <w:numFmt w:val="decimal"/>
        <w:lvlText w:val="%1."/>
        <w:lvlJc w:val="left"/>
      </w:lvl>
    </w:lvlOverride>
  </w:num>
  <w:num w:numId="13">
    <w:abstractNumId w:val="0"/>
    <w:lvlOverride w:ilvl="0">
      <w:lvl w:ilvl="0">
        <w:numFmt w:val="decimal"/>
        <w:lvlText w:val="%1."/>
        <w:lvlJc w:val="left"/>
      </w:lvl>
    </w:lvlOverride>
  </w:num>
  <w:num w:numId="14">
    <w:abstractNumId w:val="23"/>
    <w:lvlOverride w:ilvl="0">
      <w:lvl w:ilvl="0">
        <w:numFmt w:val="decimal"/>
        <w:lvlText w:val="%1."/>
        <w:lvlJc w:val="left"/>
      </w:lvl>
    </w:lvlOverride>
  </w:num>
  <w:num w:numId="15">
    <w:abstractNumId w:val="4"/>
    <w:lvlOverride w:ilvl="0">
      <w:lvl w:ilvl="0">
        <w:numFmt w:val="decimal"/>
        <w:lvlText w:val="%1."/>
        <w:lvlJc w:val="left"/>
      </w:lvl>
    </w:lvlOverride>
  </w:num>
  <w:num w:numId="16">
    <w:abstractNumId w:val="12"/>
    <w:lvlOverride w:ilvl="0">
      <w:lvl w:ilvl="0">
        <w:numFmt w:val="decimal"/>
        <w:lvlText w:val="%1."/>
        <w:lvlJc w:val="left"/>
      </w:lvl>
    </w:lvlOverride>
  </w:num>
  <w:num w:numId="17">
    <w:abstractNumId w:val="8"/>
    <w:lvlOverride w:ilvl="0">
      <w:lvl w:ilvl="0">
        <w:numFmt w:val="decimal"/>
        <w:lvlText w:val="%1."/>
        <w:lvlJc w:val="left"/>
      </w:lvl>
    </w:lvlOverride>
  </w:num>
  <w:num w:numId="18">
    <w:abstractNumId w:val="22"/>
    <w:lvlOverride w:ilvl="0">
      <w:lvl w:ilvl="0">
        <w:numFmt w:val="decimal"/>
        <w:lvlText w:val="%1."/>
        <w:lvlJc w:val="left"/>
      </w:lvl>
    </w:lvlOverride>
  </w:num>
  <w:num w:numId="19">
    <w:abstractNumId w:val="17"/>
    <w:lvlOverride w:ilvl="0">
      <w:lvl w:ilvl="0">
        <w:numFmt w:val="decimal"/>
        <w:lvlText w:val="%1."/>
        <w:lvlJc w:val="left"/>
      </w:lvl>
    </w:lvlOverride>
  </w:num>
  <w:num w:numId="20">
    <w:abstractNumId w:val="10"/>
    <w:lvlOverride w:ilvl="0">
      <w:lvl w:ilvl="0">
        <w:numFmt w:val="decimal"/>
        <w:lvlText w:val="%1."/>
        <w:lvlJc w:val="left"/>
      </w:lvl>
    </w:lvlOverride>
  </w:num>
  <w:num w:numId="21">
    <w:abstractNumId w:val="25"/>
    <w:lvlOverride w:ilvl="0">
      <w:lvl w:ilvl="0">
        <w:numFmt w:val="decimal"/>
        <w:lvlText w:val="%1."/>
        <w:lvlJc w:val="left"/>
      </w:lvl>
    </w:lvlOverride>
  </w:num>
  <w:num w:numId="22">
    <w:abstractNumId w:val="2"/>
    <w:lvlOverride w:ilvl="0">
      <w:lvl w:ilvl="0">
        <w:numFmt w:val="decimal"/>
        <w:lvlText w:val="%1."/>
        <w:lvlJc w:val="left"/>
      </w:lvl>
    </w:lvlOverride>
  </w:num>
  <w:num w:numId="23">
    <w:abstractNumId w:val="14"/>
    <w:lvlOverride w:ilvl="0">
      <w:lvl w:ilvl="0">
        <w:numFmt w:val="decimal"/>
        <w:lvlText w:val="%1."/>
        <w:lvlJc w:val="left"/>
      </w:lvl>
    </w:lvlOverride>
  </w:num>
  <w:num w:numId="24">
    <w:abstractNumId w:val="5"/>
    <w:lvlOverride w:ilvl="0">
      <w:lvl w:ilvl="0">
        <w:numFmt w:val="decimal"/>
        <w:lvlText w:val="%1."/>
        <w:lvlJc w:val="left"/>
      </w:lvl>
    </w:lvlOverride>
  </w:num>
  <w:num w:numId="25">
    <w:abstractNumId w:val="20"/>
    <w:lvlOverride w:ilvl="0">
      <w:lvl w:ilvl="0">
        <w:numFmt w:val="decimal"/>
        <w:lvlText w:val="%1."/>
        <w:lvlJc w:val="left"/>
      </w:lvl>
    </w:lvlOverride>
  </w:num>
  <w:num w:numId="26">
    <w:abstractNumId w:val="19"/>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xMrAwMDcytTC0MDBV0lEKTi0uzszPAykwrAUAJUB7tywAAAA="/>
  </w:docVars>
  <w:rsids>
    <w:rsidRoot w:val="00655856"/>
    <w:rsid w:val="00655856"/>
    <w:rsid w:val="00843789"/>
    <w:rsid w:val="008C26C6"/>
    <w:rsid w:val="00C66812"/>
    <w:rsid w:val="00CE5F5B"/>
    <w:rsid w:val="00FB5A5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DB0D1"/>
  <w15:chartTrackingRefBased/>
  <w15:docId w15:val="{C2B963D3-107B-4486-9A2F-882FBCB3D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558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856"/>
    <w:rPr>
      <w:rFonts w:ascii="Times New Roman" w:eastAsia="Times New Roman" w:hAnsi="Times New Roman" w:cs="Times New Roman"/>
      <w:b/>
      <w:bCs/>
      <w:kern w:val="36"/>
      <w:sz w:val="48"/>
      <w:szCs w:val="48"/>
      <w:lang w:eastAsia="en-CA"/>
    </w:rPr>
  </w:style>
  <w:style w:type="paragraph" w:styleId="NormalWeb">
    <w:name w:val="Normal (Web)"/>
    <w:basedOn w:val="Normal"/>
    <w:uiPriority w:val="99"/>
    <w:semiHidden/>
    <w:unhideWhenUsed/>
    <w:rsid w:val="00655856"/>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Spacing">
    <w:name w:val="No Spacing"/>
    <w:uiPriority w:val="1"/>
    <w:qFormat/>
    <w:rsid w:val="006558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466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Dakhil A Alsulmi</dc:creator>
  <cp:keywords/>
  <dc:description/>
  <cp:lastModifiedBy>Abdullah Dakhil A Alsulmi</cp:lastModifiedBy>
  <cp:revision>1</cp:revision>
  <dcterms:created xsi:type="dcterms:W3CDTF">2020-05-08T14:13:00Z</dcterms:created>
  <dcterms:modified xsi:type="dcterms:W3CDTF">2020-05-08T14:26:00Z</dcterms:modified>
</cp:coreProperties>
</file>